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DEB55B" wp14:editId="72E0525A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1A018A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">
                <v:shape id="Freeform 7" o:spid="_x0000_s1027" style="position:absolute;left:3907;top:1912;width:6300;height:2;visibility:visible;mso-wrap-style:square;v-text-anchor:top" coordsize="6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2JcEA&#10;AADaAAAADwAAAGRycy9kb3ducmV2LnhtbESPzarCMBSE94LvEI7gRjRVQbQaRYQr7i7+YZeH5thW&#10;m5PS5Grv2xtBcDnMzDfMYtWYUjyodoVlBcNBBII4tbrgTMHp+NOfgnAeWWNpmRT8k4PVst1aYKzt&#10;k/f0OPhMBAi7GBXk3lexlC7NyaAb2Io4eFdbG/RB1pnUNT4D3JRyFEUTabDgsJBjRZuc0vvhzyi4&#10;bn4LSjiZbSe9kZXb8+x2SbxS3U6znoPw1Phv+NPeaQVj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m9iXBAAAA2gAAAA8AAAAAAAAAAAAAAAAAmAIAAGRycy9kb3du&#10;cmV2LnhtbFBLBQYAAAAABAAEAPUAAACGAw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C30EB4" w:rsidRDefault="00C30EB4" w:rsidP="005340ED">
            <w:pPr>
              <w:spacing w:before="6" w:after="0" w:line="280" w:lineRule="exact"/>
              <w:ind w:left="213" w:right="186"/>
              <w:rPr>
                <w:b/>
              </w:rPr>
            </w:pPr>
          </w:p>
          <w:p w:rsidR="001D7128" w:rsidRPr="00C30EB4" w:rsidRDefault="00C30EB4" w:rsidP="00C30EB4">
            <w:pPr>
              <w:spacing w:before="6" w:after="0" w:line="280" w:lineRule="exact"/>
              <w:ind w:right="186"/>
              <w:rPr>
                <w:b/>
              </w:rPr>
            </w:pPr>
            <w:r>
              <w:rPr>
                <w:b/>
              </w:rPr>
              <w:t xml:space="preserve">    </w:t>
            </w:r>
            <w:r w:rsidRPr="00C30EB4">
              <w:rPr>
                <w:b/>
              </w:rPr>
              <w:t>PLAN RASPOREDA KIOSKA</w:t>
            </w:r>
          </w:p>
          <w:p w:rsidR="001D7128" w:rsidRPr="005340ED" w:rsidRDefault="001D7128" w:rsidP="005340ED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</w:p>
        </w:tc>
      </w:tr>
      <w:tr w:rsidR="001D7128" w:rsidRPr="00CD68D3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5340ED" w:rsidRDefault="00C30EB4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UPRAVNI ODJEL ZA PROSTORNO UREĐENJE, GRADNJU I ZAŠTITU OKOLIŠA</w:t>
            </w:r>
          </w:p>
        </w:tc>
      </w:tr>
      <w:tr w:rsidR="001D7128" w:rsidRPr="00CD68D3" w:rsidTr="004E3693">
        <w:trPr>
          <w:trHeight w:hRule="exact" w:val="298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D14424">
              <w:rPr>
                <w:rFonts w:eastAsia="Myriad Pro" w:cs="Myriad Pro"/>
                <w:color w:val="231F20"/>
              </w:rPr>
              <w:t>obrazloženje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5340ED" w:rsidRPr="00C30EB4" w:rsidRDefault="00C30EB4" w:rsidP="004F698D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  <w:b/>
              </w:rPr>
            </w:pPr>
            <w:r w:rsidRPr="00C30EB4">
              <w:rPr>
                <w:rFonts w:eastAsia="Myriad Pro" w:cs="Myriad Pro"/>
                <w:b/>
              </w:rPr>
              <w:t xml:space="preserve">PLAN RASPOREDA KIOSKA DONOSI </w:t>
            </w:r>
            <w:r w:rsidR="004F698D">
              <w:rPr>
                <w:rFonts w:eastAsia="Myriad Pro" w:cs="Myriad Pro"/>
                <w:b/>
              </w:rPr>
              <w:t xml:space="preserve">SE </w:t>
            </w:r>
            <w:r w:rsidRPr="00C30EB4">
              <w:rPr>
                <w:rFonts w:eastAsia="Myriad Pro" w:cs="Myriad Pro"/>
                <w:b/>
              </w:rPr>
              <w:t>TEMELJEM ČLANKA 3. ODLUKE O ZAKUPU JAVNIH POVRŠINA I NEIZGRAĐENOG GRAĐEVINSKOG ZEMLJI</w:t>
            </w:r>
            <w:r w:rsidR="004F698D">
              <w:rPr>
                <w:rFonts w:eastAsia="Myriad Pro" w:cs="Myriad Pro"/>
                <w:b/>
              </w:rPr>
              <w:t>ŠTA U VLASNIŠTVU GRADA KARLOVCA</w:t>
            </w:r>
            <w:r w:rsidR="00C15408">
              <w:rPr>
                <w:rFonts w:eastAsia="Myriad Pro" w:cs="Myriad Pro"/>
                <w:b/>
              </w:rPr>
              <w:t xml:space="preserve"> (GGK br.7/11, 4/12, 6/12, 12/15 </w:t>
            </w:r>
            <w:proofErr w:type="spellStart"/>
            <w:r w:rsidR="00C15408">
              <w:rPr>
                <w:rFonts w:eastAsia="Myriad Pro" w:cs="Myriad Pro"/>
                <w:b/>
              </w:rPr>
              <w:t>i</w:t>
            </w:r>
            <w:proofErr w:type="spellEnd"/>
            <w:r w:rsidR="00C15408">
              <w:rPr>
                <w:rFonts w:eastAsia="Myriad Pro" w:cs="Myriad Pro"/>
                <w:b/>
              </w:rPr>
              <w:t xml:space="preserve"> 10/16)</w:t>
            </w:r>
            <w:r w:rsidR="004F698D">
              <w:rPr>
                <w:rFonts w:eastAsia="Myriad Pro" w:cs="Myriad Pro"/>
                <w:b/>
              </w:rPr>
              <w:t xml:space="preserve">. PREDMETNOM ODLUKOM </w:t>
            </w:r>
            <w:r w:rsidRPr="00C30EB4">
              <w:rPr>
                <w:rFonts w:eastAsia="Myriad Pro" w:cs="Myriad Pro"/>
                <w:b/>
              </w:rPr>
              <w:t xml:space="preserve">ODREĐENO </w:t>
            </w:r>
            <w:r w:rsidR="004F698D">
              <w:rPr>
                <w:rFonts w:eastAsia="Myriad Pro" w:cs="Myriad Pro"/>
                <w:b/>
              </w:rPr>
              <w:t xml:space="preserve">JE </w:t>
            </w:r>
            <w:r w:rsidRPr="00C30EB4">
              <w:rPr>
                <w:rFonts w:eastAsia="Myriad Pro" w:cs="Myriad Pro"/>
                <w:b/>
              </w:rPr>
              <w:t>DA SE MJESTA ZA POSTAVLJANJE KIOSKA ODREĐUJU PLANOM RASPOREDA KIOSKA.</w:t>
            </w:r>
            <w:bookmarkStart w:id="0" w:name="_GoBack"/>
            <w:bookmarkEnd w:id="0"/>
          </w:p>
        </w:tc>
      </w:tr>
      <w:tr w:rsidR="001D7128" w:rsidRPr="00CD68D3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5340ED" w:rsidRDefault="00C30EB4" w:rsidP="004F698D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1</w:t>
            </w:r>
            <w:r w:rsidR="004F698D">
              <w:rPr>
                <w:rFonts w:eastAsia="Myriad Pro" w:cs="Myriad Pro"/>
                <w:b/>
              </w:rPr>
              <w:t>2</w:t>
            </w:r>
            <w:r>
              <w:rPr>
                <w:rFonts w:eastAsia="Myriad Pro" w:cs="Myriad Pro"/>
                <w:b/>
              </w:rPr>
              <w:t>.12.2018.godine</w:t>
            </w:r>
          </w:p>
        </w:tc>
      </w:tr>
      <w:tr w:rsidR="001D7128" w:rsidRPr="00CD68D3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 w:rsidP="00B62D39">
            <w:pPr>
              <w:spacing w:before="37" w:after="0" w:line="260" w:lineRule="exact"/>
              <w:ind w:left="265" w:right="645" w:hanging="157"/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primijeniti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</w:p>
          <w:p w:rsidR="00C30EB4" w:rsidRPr="00C30EB4" w:rsidRDefault="00C30EB4" w:rsidP="00C30EB4">
            <w:pPr>
              <w:spacing w:before="37" w:after="0" w:line="260" w:lineRule="exact"/>
              <w:ind w:left="265" w:right="645" w:hanging="157"/>
              <w:jc w:val="center"/>
              <w:rPr>
                <w:rFonts w:eastAsia="Myriad Pro" w:cs="Myriad Pro"/>
                <w:b/>
              </w:rPr>
            </w:pPr>
            <w:r w:rsidRPr="00C30EB4">
              <w:rPr>
                <w:b/>
              </w:rPr>
              <w:t>WEB SAVJETOVANJE</w:t>
            </w:r>
          </w:p>
        </w:tc>
      </w:tr>
      <w:tr w:rsidR="001D7128" w:rsidRPr="00CD68D3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</w:tc>
      </w:tr>
      <w:tr w:rsidR="001D7128" w:rsidRPr="00CD68D3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različiti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mišljenja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činjenični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podaci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emeljitim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popratnim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skupina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>)</w:t>
            </w:r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  <w:tr w:rsidR="001D7128" w:rsidRPr="00CD68D3" w:rsidTr="004E3693">
        <w:trPr>
          <w:trHeight w:hRule="exact" w:val="57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B753CF" w:rsidRDefault="00B1321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zaprimanja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odg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ov</w:t>
            </w:r>
            <w:r w:rsidRPr="00B62D39">
              <w:rPr>
                <w:rFonts w:eastAsia="Myriad Pro" w:cs="Myriad Pro"/>
                <w:color w:val="231F20"/>
              </w:rPr>
              <w:t>ora</w:t>
            </w:r>
            <w:proofErr w:type="spellEnd"/>
            <w:r w:rsidR="005340ED" w:rsidRPr="00B62D39">
              <w:rPr>
                <w:rFonts w:eastAsia="Myriad Pro" w:cs="Myriad Pro"/>
                <w:color w:val="231F20"/>
              </w:rPr>
              <w:t xml:space="preserve"> </w:t>
            </w:r>
          </w:p>
          <w:p w:rsidR="001D7128" w:rsidRPr="00B753CF" w:rsidRDefault="00C30EB4" w:rsidP="004F698D">
            <w:pPr>
              <w:spacing w:before="37" w:after="0" w:line="260" w:lineRule="exact"/>
              <w:ind w:left="265" w:right="270" w:hanging="157"/>
              <w:jc w:val="center"/>
              <w:rPr>
                <w:rFonts w:eastAsia="Myriad Pro" w:cs="Myriad Pro"/>
                <w:b/>
              </w:rPr>
            </w:pPr>
            <w:r w:rsidRPr="00B753CF">
              <w:rPr>
                <w:rFonts w:eastAsia="Myriad Pro" w:cs="Myriad Pro"/>
                <w:b/>
                <w:color w:val="231F20"/>
              </w:rPr>
              <w:t>1</w:t>
            </w:r>
            <w:r w:rsidR="004F698D">
              <w:rPr>
                <w:rFonts w:eastAsia="Myriad Pro" w:cs="Myriad Pro"/>
                <w:b/>
                <w:color w:val="231F20"/>
              </w:rPr>
              <w:t>2</w:t>
            </w:r>
            <w:r w:rsidRPr="00B753CF">
              <w:rPr>
                <w:rFonts w:eastAsia="Myriad Pro" w:cs="Myriad Pro"/>
                <w:b/>
                <w:color w:val="231F20"/>
              </w:rPr>
              <w:t>.1.2019.godine</w:t>
            </w:r>
          </w:p>
        </w:tc>
      </w:tr>
      <w:tr w:rsidR="001D7128" w:rsidRPr="00CD68D3" w:rsidTr="005340ED">
        <w:trPr>
          <w:trHeight w:hRule="exact" w:val="182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5340ED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im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gdje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god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mogu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b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oj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r w:rsidRPr="00CD68D3">
              <w:rPr>
                <w:rFonts w:eastAsia="Myriad Pro" w:cs="Myriad Pro"/>
                <w:color w:val="231F20"/>
                <w:spacing w:val="6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 xml:space="preserve">-mail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osobe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obratiti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dodatne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upi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="004F698D">
              <w:rPr>
                <w:rFonts w:eastAsia="Myriad Pro" w:cs="Myriad Pro"/>
                <w:color w:val="231F20"/>
              </w:rPr>
              <w:t xml:space="preserve"> </w:t>
            </w:r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:rsidR="00B753CF" w:rsidRDefault="00B753CF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:rsidR="005340ED" w:rsidRPr="00B753CF" w:rsidRDefault="00B753CF" w:rsidP="00B753CF">
            <w:pPr>
              <w:spacing w:before="37" w:after="0" w:line="260" w:lineRule="exact"/>
              <w:ind w:left="265" w:right="1094" w:hanging="157"/>
              <w:jc w:val="center"/>
              <w:rPr>
                <w:rFonts w:eastAsia="Myriad Pro" w:cs="Myriad Pro"/>
                <w:b/>
                <w:color w:val="231F20"/>
              </w:rPr>
            </w:pPr>
            <w:r w:rsidRPr="00B753CF">
              <w:rPr>
                <w:rFonts w:eastAsia="Myriad Pro" w:cs="Myriad Pro"/>
                <w:b/>
                <w:color w:val="231F20"/>
              </w:rPr>
              <w:t>IRENA KAJFEŠ-PAVLOVIĆ, 047 628227, irena.kajfes@karlovac.hr</w:t>
            </w:r>
          </w:p>
          <w:p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753CF" w:rsidRDefault="00B13212" w:rsidP="005340ED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</w:rPr>
            </w:pPr>
            <w:proofErr w:type="spellStart"/>
            <w:r w:rsidRPr="00B753CF">
              <w:rPr>
                <w:rFonts w:eastAsia="Myriad Pro" w:cs="Myriad Pro"/>
                <w:color w:val="231F20"/>
              </w:rPr>
              <w:t>odg</w:t>
            </w:r>
            <w:r w:rsidRPr="00B753CF">
              <w:rPr>
                <w:rFonts w:eastAsia="Myriad Pro" w:cs="Myriad Pro"/>
                <w:color w:val="231F20"/>
                <w:spacing w:val="-2"/>
              </w:rPr>
              <w:t>ov</w:t>
            </w:r>
            <w:r w:rsidRPr="00B753CF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B753CF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5340ED" w:rsidRPr="00B753CF">
              <w:rPr>
                <w:rFonts w:eastAsia="Myriad Pro" w:cs="Myriad Pro"/>
                <w:color w:val="231F20"/>
              </w:rPr>
              <w:t>će</w:t>
            </w:r>
            <w:proofErr w:type="spellEnd"/>
            <w:r w:rsidR="005340ED" w:rsidRPr="00B753CF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753CF">
              <w:rPr>
                <w:rFonts w:eastAsia="Myriad Pro" w:cs="Myriad Pro"/>
                <w:color w:val="231F20"/>
              </w:rPr>
              <w:t>biti</w:t>
            </w:r>
            <w:proofErr w:type="spellEnd"/>
            <w:r w:rsidRPr="00B753CF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753CF">
              <w:rPr>
                <w:rFonts w:eastAsia="Myriad Pro" w:cs="Myriad Pro"/>
                <w:color w:val="231F20"/>
              </w:rPr>
              <w:t>dostupni</w:t>
            </w:r>
            <w:proofErr w:type="spellEnd"/>
            <w:r w:rsidRPr="00B753CF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B753CF">
              <w:rPr>
                <w:rFonts w:eastAsia="Myriad Pro" w:cs="Myriad Pro"/>
                <w:color w:val="231F20"/>
              </w:rPr>
              <w:t>osim</w:t>
            </w:r>
            <w:proofErr w:type="spellEnd"/>
            <w:r w:rsidRPr="00B753CF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753CF">
              <w:rPr>
                <w:rFonts w:eastAsia="Myriad Pro" w:cs="Myriad Pro"/>
                <w:color w:val="231F20"/>
                <w:spacing w:val="4"/>
              </w:rPr>
              <w:t>k</w:t>
            </w:r>
            <w:r w:rsidRPr="00B753CF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B753CF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B753CF">
              <w:rPr>
                <w:rFonts w:eastAsia="Myriad Pro" w:cs="Myriad Pro"/>
                <w:color w:val="231F20"/>
              </w:rPr>
              <w:t>onaj</w:t>
            </w:r>
            <w:proofErr w:type="spellEnd"/>
            <w:r w:rsidRPr="00B753CF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753CF">
              <w:rPr>
                <w:rFonts w:eastAsia="Myriad Pro" w:cs="Myriad Pro"/>
                <w:color w:val="231F20"/>
              </w:rPr>
              <w:t>koji</w:t>
            </w:r>
            <w:proofErr w:type="spellEnd"/>
            <w:r w:rsidRPr="00B753CF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B753CF">
              <w:rPr>
                <w:rFonts w:eastAsia="Myriad Pro" w:cs="Myriad Pro"/>
                <w:color w:val="231F20"/>
              </w:rPr>
              <w:t>poslao</w:t>
            </w:r>
            <w:proofErr w:type="spellEnd"/>
            <w:r w:rsidRPr="00B753CF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753CF">
              <w:rPr>
                <w:rFonts w:eastAsia="Myriad Pro" w:cs="Myriad Pro"/>
                <w:color w:val="231F20"/>
              </w:rPr>
              <w:t>odg</w:t>
            </w:r>
            <w:r w:rsidRPr="00B753CF">
              <w:rPr>
                <w:rFonts w:eastAsia="Myriad Pro" w:cs="Myriad Pro"/>
                <w:color w:val="231F20"/>
                <w:spacing w:val="-2"/>
              </w:rPr>
              <w:t>ov</w:t>
            </w:r>
            <w:r w:rsidRPr="00B753CF">
              <w:rPr>
                <w:rFonts w:eastAsia="Myriad Pro" w:cs="Myriad Pro"/>
                <w:color w:val="231F20"/>
              </w:rPr>
              <w:t>or</w:t>
            </w:r>
            <w:proofErr w:type="spellEnd"/>
            <w:r w:rsidRPr="00B753CF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753CF">
              <w:rPr>
                <w:rFonts w:eastAsia="Myriad Pro" w:cs="Myriad Pro"/>
                <w:color w:val="231F20"/>
              </w:rPr>
              <w:t>tražio</w:t>
            </w:r>
            <w:proofErr w:type="spellEnd"/>
            <w:r w:rsidRPr="00B753CF">
              <w:rPr>
                <w:rFonts w:eastAsia="Myriad Pro" w:cs="Myriad Pro"/>
                <w:color w:val="231F20"/>
              </w:rPr>
              <w:t xml:space="preserve"> da </w:t>
            </w:r>
            <w:proofErr w:type="spellStart"/>
            <w:r w:rsidRPr="00B753CF">
              <w:rPr>
                <w:rFonts w:eastAsia="Myriad Pro" w:cs="Myriad Pro"/>
                <w:color w:val="231F20"/>
              </w:rPr>
              <w:t>ostanu</w:t>
            </w:r>
            <w:proofErr w:type="spellEnd"/>
            <w:r w:rsidRPr="00B753CF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753CF">
              <w:rPr>
                <w:rFonts w:eastAsia="Myriad Pro" w:cs="Myriad Pro"/>
                <w:color w:val="231F20"/>
              </w:rPr>
              <w:t>p</w:t>
            </w:r>
            <w:r w:rsidRPr="00B753CF">
              <w:rPr>
                <w:rFonts w:eastAsia="Myriad Pro" w:cs="Myriad Pro"/>
                <w:color w:val="231F20"/>
                <w:spacing w:val="-2"/>
              </w:rPr>
              <w:t>o</w:t>
            </w:r>
            <w:r w:rsidRPr="00B753CF">
              <w:rPr>
                <w:rFonts w:eastAsia="Myriad Pro" w:cs="Myriad Pro"/>
                <w:color w:val="231F20"/>
              </w:rPr>
              <w:t>vjerljivi</w:t>
            </w:r>
            <w:proofErr w:type="spellEnd"/>
          </w:p>
        </w:tc>
      </w:tr>
      <w:tr w:rsidR="001D7128" w:rsidRPr="00CD68D3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rani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č</w:t>
            </w:r>
            <w:r w:rsidRPr="00CD68D3">
              <w:rPr>
                <w:rFonts w:eastAsia="Myriad Pro" w:cs="Myriad Pro"/>
                <w:color w:val="231F20"/>
              </w:rPr>
              <w:t>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bi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mogla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esti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pitanje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potpunu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primjenu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smjernica</w:t>
            </w:r>
            <w:proofErr w:type="spellEnd"/>
            <w:r w:rsidR="00B71000" w:rsidRPr="00CD68D3">
              <w:rPr>
                <w:rFonts w:eastAsia="Myriad Pro" w:cs="Myriad Pro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Kodeksa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</w:tbl>
    <w:p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76" w:rsidRDefault="00043B76" w:rsidP="001D7128">
      <w:pPr>
        <w:spacing w:after="0" w:line="240" w:lineRule="auto"/>
      </w:pPr>
      <w:r>
        <w:separator/>
      </w:r>
    </w:p>
  </w:endnote>
  <w:endnote w:type="continuationSeparator" w:id="0">
    <w:p w:rsidR="00043B76" w:rsidRDefault="00043B76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790029" wp14:editId="7F07F105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A7900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76" w:rsidRDefault="00043B76" w:rsidP="001D7128">
      <w:pPr>
        <w:spacing w:after="0" w:line="240" w:lineRule="auto"/>
      </w:pPr>
      <w:r>
        <w:separator/>
      </w:r>
    </w:p>
  </w:footnote>
  <w:footnote w:type="continuationSeparator" w:id="0">
    <w:p w:rsidR="00043B76" w:rsidRDefault="00043B76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43B76"/>
    <w:rsid w:val="00075BBA"/>
    <w:rsid w:val="00101B3F"/>
    <w:rsid w:val="001D7128"/>
    <w:rsid w:val="00301340"/>
    <w:rsid w:val="004E3693"/>
    <w:rsid w:val="004F698D"/>
    <w:rsid w:val="005340ED"/>
    <w:rsid w:val="005E5EEF"/>
    <w:rsid w:val="006E0C67"/>
    <w:rsid w:val="00920EF5"/>
    <w:rsid w:val="00990722"/>
    <w:rsid w:val="00A73B8B"/>
    <w:rsid w:val="00B13212"/>
    <w:rsid w:val="00B22764"/>
    <w:rsid w:val="00B56019"/>
    <w:rsid w:val="00B62D39"/>
    <w:rsid w:val="00B71000"/>
    <w:rsid w:val="00B753CF"/>
    <w:rsid w:val="00B773E5"/>
    <w:rsid w:val="00C15408"/>
    <w:rsid w:val="00C215C1"/>
    <w:rsid w:val="00C30EB4"/>
    <w:rsid w:val="00C35B48"/>
    <w:rsid w:val="00CD68D3"/>
    <w:rsid w:val="00D04EC2"/>
    <w:rsid w:val="00D14424"/>
    <w:rsid w:val="00D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534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534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B354-A0C9-49BD-BB79-3C754195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Irena Kajfeš</cp:lastModifiedBy>
  <cp:revision>5</cp:revision>
  <cp:lastPrinted>2018-12-12T11:27:00Z</cp:lastPrinted>
  <dcterms:created xsi:type="dcterms:W3CDTF">2018-12-10T18:40:00Z</dcterms:created>
  <dcterms:modified xsi:type="dcterms:W3CDTF">2018-12-12T11:39:00Z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